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CD0A03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May 25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3A39B1">
        <w:rPr>
          <w:rFonts w:cstheme="minorHAnsi"/>
        </w:rPr>
        <w:t>:48</w:t>
      </w:r>
      <w:r w:rsidR="005B735F">
        <w:rPr>
          <w:rFonts w:cstheme="minorHAnsi"/>
        </w:rPr>
        <w:t xml:space="preserve"> a</w:t>
      </w:r>
      <w:r w:rsidR="00D71B98">
        <w:rPr>
          <w:rFonts w:cstheme="minorHAnsi"/>
        </w:rPr>
        <w:t>m</w:t>
      </w:r>
      <w:r w:rsidR="00DD47BE">
        <w:rPr>
          <w:rFonts w:cstheme="minorHAnsi"/>
        </w:rPr>
        <w:t xml:space="preserve"> in the Chancellor’s Conference Room.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C3038C">
        <w:rPr>
          <w:rFonts w:cstheme="minorHAnsi"/>
        </w:rPr>
        <w:t xml:space="preserve">Vice Chancellor Debra </w:t>
      </w:r>
      <w:proofErr w:type="spellStart"/>
      <w:r w:rsidR="00C3038C">
        <w:rPr>
          <w:rFonts w:cstheme="minorHAnsi"/>
        </w:rPr>
        <w:t>Nakama</w:t>
      </w:r>
      <w:proofErr w:type="spellEnd"/>
      <w:r w:rsidR="00C3038C">
        <w:rPr>
          <w:rFonts w:cstheme="minorHAnsi"/>
        </w:rPr>
        <w:t xml:space="preserve">;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1C7634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Items to be Included in </w:t>
      </w:r>
      <w:r w:rsidR="00E256D5">
        <w:rPr>
          <w:rFonts w:cstheme="minorHAnsi"/>
          <w:u w:val="single"/>
        </w:rPr>
        <w:t>Announcements</w:t>
      </w:r>
      <w:r w:rsidR="00E256D5" w:rsidRPr="00E256D5">
        <w:rPr>
          <w:rFonts w:cstheme="minorHAnsi"/>
        </w:rPr>
        <w:t>.</w:t>
      </w:r>
      <w:r w:rsidR="00E256D5">
        <w:rPr>
          <w:rFonts w:cstheme="minorHAnsi"/>
        </w:rPr>
        <w:t xml:space="preserve">  </w:t>
      </w:r>
    </w:p>
    <w:p w:rsidR="00F53171" w:rsidRPr="00F53171" w:rsidRDefault="00F53171" w:rsidP="00F5317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53171">
        <w:rPr>
          <w:rFonts w:cstheme="minorHAnsi"/>
        </w:rPr>
        <w:t>Graduation will be</w:t>
      </w:r>
      <w:r w:rsidR="00B51EB5">
        <w:rPr>
          <w:rFonts w:cstheme="minorHAnsi"/>
        </w:rPr>
        <w:t xml:space="preserve"> on Saturday,</w:t>
      </w:r>
      <w:r w:rsidR="00AA6791">
        <w:rPr>
          <w:rFonts w:cstheme="minorHAnsi"/>
        </w:rPr>
        <w:t xml:space="preserve"> June 5, 2021, at 9:00 am (UH Center, Nurses, Dental </w:t>
      </w:r>
      <w:r w:rsidR="00994DD0">
        <w:rPr>
          <w:rFonts w:cstheme="minorHAnsi"/>
        </w:rPr>
        <w:t>Hygiene</w:t>
      </w:r>
      <w:r w:rsidR="00AA6791">
        <w:rPr>
          <w:rFonts w:cstheme="minorHAnsi"/>
        </w:rPr>
        <w:t>, and 4-year programs) and at 5:00 pm for everyone else.</w:t>
      </w:r>
      <w:r w:rsidR="003A39B1">
        <w:rPr>
          <w:rFonts w:cstheme="minorHAnsi"/>
        </w:rPr>
        <w:t xml:space="preserve">  Attendance</w:t>
      </w:r>
      <w:r w:rsidR="00A95439">
        <w:rPr>
          <w:rFonts w:cstheme="minorHAnsi"/>
        </w:rPr>
        <w:t xml:space="preserve"> is</w:t>
      </w:r>
      <w:r w:rsidR="003A39B1">
        <w:rPr>
          <w:rFonts w:cstheme="minorHAnsi"/>
        </w:rPr>
        <w:t xml:space="preserve"> by invitation only.</w:t>
      </w:r>
    </w:p>
    <w:p w:rsidR="00BA2046" w:rsidRDefault="00AA679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UH will require </w:t>
      </w:r>
      <w:r w:rsidR="002E174F">
        <w:rPr>
          <w:rFonts w:cstheme="minorHAnsi"/>
        </w:rPr>
        <w:t xml:space="preserve">COVID-19 </w:t>
      </w:r>
      <w:r>
        <w:rPr>
          <w:rFonts w:cstheme="minorHAnsi"/>
        </w:rPr>
        <w:t>vaccination to attend face-to-face classes.</w:t>
      </w:r>
    </w:p>
    <w:p w:rsidR="00AA6791" w:rsidRDefault="00AA679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Campus will be reopening to the public in June.</w:t>
      </w:r>
    </w:p>
    <w:p w:rsidR="00AA6791" w:rsidRDefault="00AA679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Vaccinations </w:t>
      </w:r>
      <w:r w:rsidR="00497EF5">
        <w:rPr>
          <w:rFonts w:cstheme="minorHAnsi"/>
        </w:rPr>
        <w:t xml:space="preserve">are </w:t>
      </w:r>
      <w:r>
        <w:rPr>
          <w:rFonts w:cstheme="minorHAnsi"/>
        </w:rPr>
        <w:t>available at UHMC Health Center. Priority will be given to graduation ceremony participants.</w:t>
      </w:r>
    </w:p>
    <w:p w:rsidR="003A39B1" w:rsidRDefault="003A39B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Repaving project.</w:t>
      </w:r>
    </w:p>
    <w:p w:rsidR="003A39B1" w:rsidRDefault="003A39B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Free computer training.</w:t>
      </w:r>
    </w:p>
    <w:p w:rsidR="003A39B1" w:rsidRDefault="003A39B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Virtual art gallery.</w:t>
      </w:r>
    </w:p>
    <w:p w:rsidR="003A39B1" w:rsidRDefault="003A39B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Fall registration.</w:t>
      </w:r>
    </w:p>
    <w:p w:rsidR="003A39B1" w:rsidRPr="00860691" w:rsidRDefault="003A39B1" w:rsidP="0086069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A39B1">
        <w:rPr>
          <w:rFonts w:cstheme="minorHAnsi"/>
          <w:u w:val="single"/>
        </w:rPr>
        <w:t>Campus Reopening</w:t>
      </w:r>
      <w:r w:rsidR="00860691">
        <w:rPr>
          <w:rFonts w:cstheme="minorHAnsi"/>
        </w:rPr>
        <w:t>.  The c</w:t>
      </w:r>
      <w:r w:rsidRPr="00860691">
        <w:rPr>
          <w:rFonts w:cstheme="minorHAnsi"/>
        </w:rPr>
        <w:t>ampus will be reopening to the public.  Existing “c</w:t>
      </w:r>
      <w:r w:rsidR="00860691">
        <w:rPr>
          <w:rFonts w:cstheme="minorHAnsi"/>
        </w:rPr>
        <w:t>losed” signs will be removed.  Indoor m</w:t>
      </w:r>
      <w:r w:rsidRPr="00860691">
        <w:rPr>
          <w:rFonts w:cstheme="minorHAnsi"/>
        </w:rPr>
        <w:t xml:space="preserve">ask mandates are still in effect.  </w:t>
      </w:r>
      <w:r w:rsidR="00860691">
        <w:rPr>
          <w:rFonts w:cstheme="minorHAnsi"/>
        </w:rPr>
        <w:t xml:space="preserve">The Maui </w:t>
      </w:r>
      <w:r w:rsidRPr="00860691">
        <w:rPr>
          <w:rFonts w:cstheme="minorHAnsi"/>
        </w:rPr>
        <w:t>Swap Meet will reopen on June 12, 2021.</w:t>
      </w:r>
      <w:r w:rsidR="00F9011B" w:rsidRPr="00860691">
        <w:rPr>
          <w:rFonts w:cstheme="minorHAnsi"/>
        </w:rPr>
        <w:t xml:space="preserve">  Per President </w:t>
      </w:r>
      <w:proofErr w:type="spellStart"/>
      <w:r w:rsidR="00F9011B" w:rsidRPr="00860691">
        <w:rPr>
          <w:rFonts w:cstheme="minorHAnsi"/>
        </w:rPr>
        <w:t>Lassner</w:t>
      </w:r>
      <w:proofErr w:type="spellEnd"/>
      <w:r w:rsidR="00F9011B" w:rsidRPr="00860691">
        <w:rPr>
          <w:rFonts w:cstheme="minorHAnsi"/>
        </w:rPr>
        <w:t>, on July 6, 2021</w:t>
      </w:r>
      <w:r w:rsidR="00A95439" w:rsidRPr="00860691">
        <w:rPr>
          <w:rFonts w:cstheme="minorHAnsi"/>
        </w:rPr>
        <w:t>, all in-person services will resume</w:t>
      </w:r>
      <w:r w:rsidR="00F9011B" w:rsidRPr="00860691">
        <w:rPr>
          <w:rFonts w:cstheme="minorHAnsi"/>
        </w:rPr>
        <w:t xml:space="preserve">.  </w:t>
      </w:r>
    </w:p>
    <w:p w:rsidR="004742B6" w:rsidRDefault="004742B6" w:rsidP="00994DD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A0A56">
        <w:rPr>
          <w:rFonts w:cstheme="minorHAnsi"/>
          <w:u w:val="single"/>
        </w:rPr>
        <w:t>Vaccination Update</w:t>
      </w:r>
      <w:r>
        <w:rPr>
          <w:rFonts w:cstheme="minorHAnsi"/>
        </w:rPr>
        <w:t xml:space="preserve">. </w:t>
      </w:r>
      <w:r w:rsidR="002E174F">
        <w:rPr>
          <w:rFonts w:cstheme="minorHAnsi"/>
        </w:rPr>
        <w:t xml:space="preserve"> </w:t>
      </w:r>
      <w:r w:rsidR="00F9011B">
        <w:rPr>
          <w:rFonts w:cstheme="minorHAnsi"/>
        </w:rPr>
        <w:t>Mass public vaccinations will be ending.  UHMC Health Clinic will offer vaccinations.</w:t>
      </w:r>
    </w:p>
    <w:p w:rsidR="00F9011B" w:rsidRDefault="00F9011B" w:rsidP="00994DD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Budget</w:t>
      </w:r>
      <w:r w:rsidRPr="00F9011B">
        <w:rPr>
          <w:rFonts w:cstheme="minorHAnsi"/>
        </w:rPr>
        <w:t>.</w:t>
      </w:r>
      <w:r>
        <w:rPr>
          <w:rFonts w:cstheme="minorHAnsi"/>
        </w:rPr>
        <w:t xml:space="preserve">  The Council discussed possible University budget scenarios.</w:t>
      </w:r>
    </w:p>
    <w:p w:rsidR="00F9011B" w:rsidRDefault="00F9011B" w:rsidP="00994DD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Tenure and Promotion</w:t>
      </w:r>
      <w:r w:rsidRPr="00F9011B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tenure letters were issued today.</w:t>
      </w:r>
    </w:p>
    <w:p w:rsidR="00F9011B" w:rsidRDefault="0026412D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Lahaina Education Center</w:t>
      </w:r>
      <w:r w:rsidRPr="0026412D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he met with Senator Roz Baker</w:t>
      </w:r>
      <w:r w:rsidR="00A95439">
        <w:rPr>
          <w:rFonts w:cstheme="minorHAnsi"/>
        </w:rPr>
        <w:t xml:space="preserve"> to discuss the closure of the Center</w:t>
      </w:r>
      <w:r>
        <w:rPr>
          <w:rFonts w:cstheme="minorHAnsi"/>
        </w:rPr>
        <w:t>.  He will be meeting with the West Maui Taxpayers Association.</w:t>
      </w:r>
    </w:p>
    <w:p w:rsidR="0026412D" w:rsidRDefault="0026412D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Health Clearances</w:t>
      </w:r>
      <w:r w:rsidRPr="0026412D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measures to expedite and improve the processing of student health clearances and vaccinations.</w:t>
      </w:r>
    </w:p>
    <w:p w:rsidR="0026412D" w:rsidRDefault="0026412D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Position Vacancies</w:t>
      </w:r>
      <w:r w:rsidRPr="0026412D">
        <w:rPr>
          <w:rFonts w:cstheme="minorHAnsi"/>
        </w:rPr>
        <w:t>.</w:t>
      </w:r>
      <w:r>
        <w:rPr>
          <w:rFonts w:cstheme="minorHAnsi"/>
        </w:rPr>
        <w:t xml:space="preserve">  Laura</w:t>
      </w:r>
      <w:r w:rsidR="00EC344F">
        <w:rPr>
          <w:rFonts w:cstheme="minorHAnsi"/>
        </w:rPr>
        <w:t xml:space="preserve"> </w:t>
      </w:r>
      <w:r w:rsidR="00A95439">
        <w:rPr>
          <w:rFonts w:cstheme="minorHAnsi"/>
        </w:rPr>
        <w:t>Nagle reported that a number of</w:t>
      </w:r>
      <w:r w:rsidR="00EC344F">
        <w:rPr>
          <w:rFonts w:cstheme="minorHAnsi"/>
        </w:rPr>
        <w:t xml:space="preserve"> academic program </w:t>
      </w:r>
      <w:r w:rsidR="00A95439">
        <w:rPr>
          <w:rFonts w:cstheme="minorHAnsi"/>
        </w:rPr>
        <w:t xml:space="preserve">vacancies </w:t>
      </w:r>
      <w:r w:rsidR="00D17ED3">
        <w:rPr>
          <w:rFonts w:cstheme="minorHAnsi"/>
        </w:rPr>
        <w:t xml:space="preserve">are anticipated </w:t>
      </w:r>
      <w:r w:rsidR="00EC344F">
        <w:rPr>
          <w:rFonts w:cstheme="minorHAnsi"/>
        </w:rPr>
        <w:t>due to retirements and departures.</w:t>
      </w:r>
      <w:r w:rsidR="00A95439">
        <w:rPr>
          <w:rFonts w:cstheme="minorHAnsi"/>
        </w:rPr>
        <w:t xml:space="preserve"> The</w:t>
      </w:r>
      <w:r w:rsidR="00A95439">
        <w:rPr>
          <w:rFonts w:cstheme="minorHAnsi"/>
        </w:rPr>
        <w:t xml:space="preserve"> Council discussed the </w:t>
      </w:r>
      <w:r w:rsidR="00A95439">
        <w:rPr>
          <w:rFonts w:cstheme="minorHAnsi"/>
        </w:rPr>
        <w:t xml:space="preserve">filling </w:t>
      </w:r>
      <w:r w:rsidR="00A95439">
        <w:rPr>
          <w:rFonts w:cstheme="minorHAnsi"/>
        </w:rPr>
        <w:t xml:space="preserve">of </w:t>
      </w:r>
      <w:r w:rsidR="00A95439">
        <w:rPr>
          <w:rFonts w:cstheme="minorHAnsi"/>
        </w:rPr>
        <w:t xml:space="preserve">prioritized vacant positions.  Cheryl </w:t>
      </w:r>
      <w:proofErr w:type="spellStart"/>
      <w:r w:rsidR="00A95439">
        <w:rPr>
          <w:rFonts w:cstheme="minorHAnsi"/>
        </w:rPr>
        <w:t>Reeser</w:t>
      </w:r>
      <w:proofErr w:type="spellEnd"/>
      <w:r w:rsidR="00A95439">
        <w:rPr>
          <w:rFonts w:cstheme="minorHAnsi"/>
        </w:rPr>
        <w:t xml:space="preserve"> is assisti</w:t>
      </w:r>
      <w:r w:rsidR="00D17ED3">
        <w:rPr>
          <w:rFonts w:cstheme="minorHAnsi"/>
        </w:rPr>
        <w:t>ng in the review of the proposed</w:t>
      </w:r>
      <w:r w:rsidR="00A95439">
        <w:rPr>
          <w:rFonts w:cstheme="minorHAnsi"/>
        </w:rPr>
        <w:t xml:space="preserve"> use </w:t>
      </w:r>
      <w:r w:rsidR="00D17ED3">
        <w:rPr>
          <w:rFonts w:cstheme="minorHAnsi"/>
        </w:rPr>
        <w:t xml:space="preserve">of </w:t>
      </w:r>
      <w:bookmarkStart w:id="0" w:name="_GoBack"/>
      <w:bookmarkEnd w:id="0"/>
      <w:r w:rsidR="00A95439">
        <w:rPr>
          <w:rFonts w:cstheme="minorHAnsi"/>
        </w:rPr>
        <w:t>CARES Act funds for certain positions.</w:t>
      </w:r>
    </w:p>
    <w:p w:rsidR="00EC344F" w:rsidRDefault="00EC344F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Graduation</w:t>
      </w:r>
      <w:r w:rsidRPr="00EC344F">
        <w:rPr>
          <w:rFonts w:cstheme="minorHAnsi"/>
        </w:rPr>
        <w:t>.</w:t>
      </w:r>
      <w:r>
        <w:rPr>
          <w:rFonts w:cstheme="minorHAnsi"/>
        </w:rPr>
        <w:t xml:space="preserve">  The Council discussed plans and arrangements for graduation.  Certain protocols, including the use of wristbands, will be followed.</w:t>
      </w:r>
    </w:p>
    <w:p w:rsidR="00EC344F" w:rsidRDefault="00EC344F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Farm</w:t>
      </w:r>
      <w:r w:rsidRPr="00EC344F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will be meeting with state officials on Molokai regarding the Molokai Farm and its cleanup.</w:t>
      </w:r>
    </w:p>
    <w:p w:rsidR="00421184" w:rsidRDefault="00421184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ELWD</w:t>
      </w:r>
      <w:r w:rsidRPr="00421184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discussed </w:t>
      </w:r>
      <w:r w:rsidR="00A95439">
        <w:rPr>
          <w:rFonts w:cstheme="minorHAnsi"/>
        </w:rPr>
        <w:t xml:space="preserve">a </w:t>
      </w:r>
      <w:r>
        <w:rPr>
          <w:rFonts w:cstheme="minorHAnsi"/>
        </w:rPr>
        <w:t>possible working rela</w:t>
      </w:r>
      <w:r w:rsidR="00A95439">
        <w:rPr>
          <w:rFonts w:cstheme="minorHAnsi"/>
        </w:rPr>
        <w:t>tionship with Hawaii Taro Farm.</w:t>
      </w:r>
      <w:r>
        <w:rPr>
          <w:rFonts w:cstheme="minorHAnsi"/>
        </w:rPr>
        <w:t xml:space="preserve">  ELWD is also reviewing procedures to verify the vaccination status of noncredit students.</w:t>
      </w:r>
    </w:p>
    <w:p w:rsidR="00421184" w:rsidRDefault="00421184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Grant Writing</w:t>
      </w:r>
      <w:r w:rsidRPr="00421184">
        <w:rPr>
          <w:rFonts w:cstheme="minorHAnsi"/>
        </w:rPr>
        <w:t>.</w:t>
      </w:r>
      <w:r>
        <w:rPr>
          <w:rFonts w:cstheme="minorHAnsi"/>
        </w:rPr>
        <w:t xml:space="preserve">  C</w:t>
      </w:r>
      <w:r w:rsidR="00A95439">
        <w:rPr>
          <w:rFonts w:cstheme="minorHAnsi"/>
        </w:rPr>
        <w:t xml:space="preserve">hancellor </w:t>
      </w:r>
      <w:proofErr w:type="spellStart"/>
      <w:r w:rsidR="00A95439">
        <w:rPr>
          <w:rFonts w:cstheme="minorHAnsi"/>
        </w:rPr>
        <w:t>Hokoana</w:t>
      </w:r>
      <w:proofErr w:type="spellEnd"/>
      <w:r w:rsidR="00A95439">
        <w:rPr>
          <w:rFonts w:cstheme="minorHAnsi"/>
        </w:rPr>
        <w:t xml:space="preserve"> discussed</w:t>
      </w:r>
      <w:r>
        <w:rPr>
          <w:rFonts w:cstheme="minorHAnsi"/>
        </w:rPr>
        <w:t xml:space="preserve"> the possible availability of a grant</w:t>
      </w:r>
      <w:r w:rsidR="00A95439">
        <w:rPr>
          <w:rFonts w:cstheme="minorHAnsi"/>
        </w:rPr>
        <w:t xml:space="preserve"> </w:t>
      </w:r>
      <w:r>
        <w:rPr>
          <w:rFonts w:cstheme="minorHAnsi"/>
        </w:rPr>
        <w:t xml:space="preserve">writer from UH West </w:t>
      </w:r>
      <w:proofErr w:type="spellStart"/>
      <w:r>
        <w:rPr>
          <w:rFonts w:cstheme="minorHAnsi"/>
        </w:rPr>
        <w:t>O</w:t>
      </w:r>
      <w:r w:rsidR="00A95439">
        <w:rPr>
          <w:rFonts w:cstheme="minorHAnsi"/>
        </w:rPr>
        <w:t>ʻ</w:t>
      </w:r>
      <w:r>
        <w:rPr>
          <w:rFonts w:cstheme="minorHAnsi"/>
        </w:rPr>
        <w:t>ahu</w:t>
      </w:r>
      <w:proofErr w:type="spellEnd"/>
      <w:r>
        <w:rPr>
          <w:rFonts w:cstheme="minorHAnsi"/>
        </w:rPr>
        <w:t>.</w:t>
      </w:r>
    </w:p>
    <w:p w:rsidR="00421184" w:rsidRDefault="00421184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Financial Aid</w:t>
      </w:r>
      <w:r w:rsidRPr="00421184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that, effective today, financial aid is being process</w:t>
      </w:r>
      <w:r w:rsidR="00A95439">
        <w:rPr>
          <w:rFonts w:cstheme="minorHAnsi"/>
        </w:rPr>
        <w:t xml:space="preserve">ed by a newly centralized UHCC Financial Aid </w:t>
      </w:r>
      <w:r>
        <w:rPr>
          <w:rFonts w:cstheme="minorHAnsi"/>
        </w:rPr>
        <w:t>office.</w:t>
      </w:r>
    </w:p>
    <w:p w:rsidR="00733E38" w:rsidRPr="00A95439" w:rsidRDefault="00421184" w:rsidP="00A9543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Admissions &amp; Records</w:t>
      </w:r>
      <w:r w:rsidRPr="00421184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on UHCC efforts toward centralizing Admissions functions.  UHCC is planning a central call center for Admissions.</w:t>
      </w:r>
    </w:p>
    <w:p w:rsidR="00733E38" w:rsidRDefault="00733E38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Title III</w:t>
      </w:r>
      <w:r w:rsidRPr="00733E38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</w:t>
      </w:r>
      <w:r w:rsidR="00A95439">
        <w:rPr>
          <w:rFonts w:cstheme="minorHAnsi"/>
        </w:rPr>
        <w:t>a</w:t>
      </w:r>
      <w:proofErr w:type="spellEnd"/>
      <w:r w:rsidR="00A95439">
        <w:rPr>
          <w:rFonts w:cstheme="minorHAnsi"/>
        </w:rPr>
        <w:t xml:space="preserve"> reported on </w:t>
      </w:r>
      <w:r>
        <w:rPr>
          <w:rFonts w:cstheme="minorHAnsi"/>
        </w:rPr>
        <w:t>Title III g</w:t>
      </w:r>
      <w:r w:rsidR="00A95439">
        <w:rPr>
          <w:rFonts w:cstheme="minorHAnsi"/>
        </w:rPr>
        <w:t>rant proposals for the</w:t>
      </w:r>
      <w:r>
        <w:rPr>
          <w:rFonts w:cstheme="minorHAnsi"/>
        </w:rPr>
        <w:t xml:space="preserve"> renovation of campus facilities.</w:t>
      </w:r>
    </w:p>
    <w:p w:rsidR="00733E38" w:rsidRDefault="00733E38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Hulihia</w:t>
      </w:r>
      <w:proofErr w:type="spellEnd"/>
      <w:r w:rsidRPr="00733E38">
        <w:rPr>
          <w:rFonts w:cstheme="minorHAnsi"/>
        </w:rPr>
        <w:t>.</w:t>
      </w:r>
      <w:r w:rsidR="00A95439">
        <w:rPr>
          <w:rFonts w:cstheme="minorHAnsi"/>
        </w:rPr>
        <w:t xml:space="preserve">  Chancellor </w:t>
      </w:r>
      <w:proofErr w:type="spellStart"/>
      <w:r w:rsidR="00A95439">
        <w:rPr>
          <w:rFonts w:cstheme="minorHAnsi"/>
        </w:rPr>
        <w:t>Hokoana</w:t>
      </w:r>
      <w:proofErr w:type="spellEnd"/>
      <w:r w:rsidR="00A95439">
        <w:rPr>
          <w:rFonts w:cstheme="minorHAnsi"/>
        </w:rPr>
        <w:t xml:space="preserve"> discuss</w:t>
      </w:r>
      <w:r>
        <w:rPr>
          <w:rFonts w:cstheme="minorHAnsi"/>
        </w:rPr>
        <w:t xml:space="preserve">ed the newly launched </w:t>
      </w:r>
      <w:proofErr w:type="spellStart"/>
      <w:r>
        <w:rPr>
          <w:rFonts w:cstheme="minorHAnsi"/>
        </w:rPr>
        <w:t>Hulihia</w:t>
      </w:r>
      <w:proofErr w:type="spellEnd"/>
      <w:r>
        <w:rPr>
          <w:rFonts w:cstheme="minorHAnsi"/>
        </w:rPr>
        <w:t xml:space="preserve"> program in sustainable systems.</w:t>
      </w:r>
    </w:p>
    <w:p w:rsidR="00485CDF" w:rsidRDefault="00485CDF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Student Help</w:t>
      </w:r>
      <w:r w:rsidRPr="00485CDF">
        <w:rPr>
          <w:rFonts w:cstheme="minorHAnsi"/>
        </w:rPr>
        <w:t>.</w:t>
      </w:r>
      <w:r>
        <w:rPr>
          <w:rFonts w:cstheme="minorHAnsi"/>
        </w:rPr>
        <w:t xml:space="preserve">  The Council discussed the hiring of student help for administrative services and other </w:t>
      </w:r>
      <w:r w:rsidR="00A95439">
        <w:rPr>
          <w:rFonts w:cstheme="minorHAnsi"/>
        </w:rPr>
        <w:t>campus duties</w:t>
      </w:r>
      <w:r>
        <w:rPr>
          <w:rFonts w:cstheme="minorHAnsi"/>
        </w:rPr>
        <w:t xml:space="preserve"> using CARES Act funds.</w:t>
      </w:r>
    </w:p>
    <w:p w:rsidR="00485CDF" w:rsidRPr="0026412D" w:rsidRDefault="00485CDF" w:rsidP="0026412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Signage</w:t>
      </w:r>
      <w:r w:rsidRPr="00485CDF">
        <w:rPr>
          <w:rFonts w:cstheme="minorHAnsi"/>
        </w:rPr>
        <w:t>.</w:t>
      </w:r>
      <w:r>
        <w:rPr>
          <w:rFonts w:cstheme="minorHAnsi"/>
        </w:rPr>
        <w:t xml:space="preserve">  The Council </w:t>
      </w:r>
      <w:r w:rsidR="00F758C4">
        <w:rPr>
          <w:rFonts w:cstheme="minorHAnsi"/>
        </w:rPr>
        <w:t>discussed the possible</w:t>
      </w:r>
      <w:r>
        <w:rPr>
          <w:rFonts w:cstheme="minorHAnsi"/>
        </w:rPr>
        <w:t xml:space="preserve"> installation of electronic signage outside campus buildings.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Chancellor </w:t>
      </w:r>
      <w:proofErr w:type="spellStart"/>
      <w:r w:rsidR="00485CDF">
        <w:rPr>
          <w:rFonts w:cstheme="minorHAnsi"/>
        </w:rPr>
        <w:t>Hokoana</w:t>
      </w:r>
      <w:proofErr w:type="spellEnd"/>
      <w:r w:rsidR="00485CDF">
        <w:rPr>
          <w:rFonts w:cstheme="minorHAnsi"/>
        </w:rPr>
        <w:t xml:space="preserve"> suggested that Administrators Council meetings be rescheduled to 9:00 am.</w:t>
      </w:r>
      <w:r w:rsidR="00F758C4">
        <w:rPr>
          <w:rFonts w:cstheme="minorHAnsi"/>
        </w:rPr>
        <w:t xml:space="preserve">  The next meeting of the</w:t>
      </w:r>
      <w:r w:rsidR="00007CDF">
        <w:rPr>
          <w:rFonts w:cstheme="minorHAnsi"/>
        </w:rPr>
        <w:t xml:space="preserve"> Council will be scheduled later.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8C4">
        <w:rPr>
          <w:rFonts w:cstheme="minorHAnsi"/>
        </w:rPr>
        <w:t>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FBB2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473F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1621"/>
    <w:rsid w:val="001231D2"/>
    <w:rsid w:val="0012378E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0154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58AF"/>
    <w:rsid w:val="001A2C0D"/>
    <w:rsid w:val="001A47AD"/>
    <w:rsid w:val="001A57D6"/>
    <w:rsid w:val="001A69CB"/>
    <w:rsid w:val="001B025B"/>
    <w:rsid w:val="001B108C"/>
    <w:rsid w:val="001B5F10"/>
    <w:rsid w:val="001B6B61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68F3"/>
    <w:rsid w:val="002B777A"/>
    <w:rsid w:val="002B7C1D"/>
    <w:rsid w:val="002C18C0"/>
    <w:rsid w:val="002C357E"/>
    <w:rsid w:val="002C44B8"/>
    <w:rsid w:val="002C5F79"/>
    <w:rsid w:val="002C60DD"/>
    <w:rsid w:val="002D3007"/>
    <w:rsid w:val="002D4254"/>
    <w:rsid w:val="002D4EFC"/>
    <w:rsid w:val="002D520E"/>
    <w:rsid w:val="002D63FB"/>
    <w:rsid w:val="002D6D4B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709F"/>
    <w:rsid w:val="00497DB9"/>
    <w:rsid w:val="00497EF5"/>
    <w:rsid w:val="004A0A0C"/>
    <w:rsid w:val="004A0A56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3428"/>
    <w:rsid w:val="0066672A"/>
    <w:rsid w:val="00672CD1"/>
    <w:rsid w:val="0067513F"/>
    <w:rsid w:val="006773F6"/>
    <w:rsid w:val="00681443"/>
    <w:rsid w:val="00681CC4"/>
    <w:rsid w:val="00681D9E"/>
    <w:rsid w:val="00684F56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A2B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3E38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6BF6"/>
    <w:rsid w:val="00847F89"/>
    <w:rsid w:val="00856D7B"/>
    <w:rsid w:val="00857E4D"/>
    <w:rsid w:val="00860691"/>
    <w:rsid w:val="00870BA5"/>
    <w:rsid w:val="00870C7A"/>
    <w:rsid w:val="0087279B"/>
    <w:rsid w:val="00873477"/>
    <w:rsid w:val="008747AC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468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4DD0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1EB5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1949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E6B50"/>
    <w:rsid w:val="00BF02D6"/>
    <w:rsid w:val="00BF0F20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1B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4CD7"/>
    <w:rsid w:val="00CC79C6"/>
    <w:rsid w:val="00CC7AD7"/>
    <w:rsid w:val="00CD0A03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17ED3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74C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63DE"/>
    <w:rsid w:val="00F872E0"/>
    <w:rsid w:val="00F8749F"/>
    <w:rsid w:val="00F9011B"/>
    <w:rsid w:val="00F90EC1"/>
    <w:rsid w:val="00F91653"/>
    <w:rsid w:val="00F9361C"/>
    <w:rsid w:val="00FA4A4D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FB8A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5F24-8BF1-47BC-8CC4-F63F71FA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6</cp:revision>
  <cp:lastPrinted>2021-05-26T01:55:00Z</cp:lastPrinted>
  <dcterms:created xsi:type="dcterms:W3CDTF">2021-05-25T21:26:00Z</dcterms:created>
  <dcterms:modified xsi:type="dcterms:W3CDTF">2021-05-26T02:14:00Z</dcterms:modified>
</cp:coreProperties>
</file>